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4763F" w:rsidRDefault="000F7FF6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B4CD5" w:rsidRPr="00D35B33">
        <w:rPr>
          <w:sz w:val="28"/>
          <w:szCs w:val="28"/>
        </w:rPr>
        <w:t>федерально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государственно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бюджетно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образовательно</w:t>
      </w:r>
      <w:r w:rsidR="00EB4CD5">
        <w:rPr>
          <w:sz w:val="28"/>
          <w:szCs w:val="28"/>
        </w:rPr>
        <w:t>м</w:t>
      </w:r>
      <w:r w:rsidR="00EB4CD5" w:rsidRPr="00D35B33">
        <w:rPr>
          <w:sz w:val="28"/>
          <w:szCs w:val="28"/>
        </w:rPr>
        <w:t xml:space="preserve"> учреждени</w:t>
      </w:r>
      <w:r w:rsidR="00EB4CD5">
        <w:rPr>
          <w:sz w:val="28"/>
          <w:szCs w:val="28"/>
        </w:rPr>
        <w:t>и</w:t>
      </w:r>
      <w:r w:rsidR="00EB4CD5" w:rsidRPr="00D35B33">
        <w:rPr>
          <w:sz w:val="28"/>
          <w:szCs w:val="28"/>
        </w:rPr>
        <w:t xml:space="preserve"> высшего образования «Брянский государственный инженерно-технологический университет</w:t>
      </w:r>
      <w:r w:rsidR="00EB4CD5">
        <w:rPr>
          <w:sz w:val="28"/>
          <w:szCs w:val="28"/>
        </w:rPr>
        <w:t>»</w:t>
      </w:r>
    </w:p>
    <w:p w:rsidR="00EB4CD5" w:rsidRDefault="00EB4CD5" w:rsidP="00EB4CD5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B4CD5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EB4CD5">
        <w:rPr>
          <w:rFonts w:ascii="Times New Roman" w:hAnsi="Times New Roman" w:cs="Times New Roman"/>
          <w:sz w:val="28"/>
          <w:szCs w:val="28"/>
        </w:rPr>
        <w:t>0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924253">
        <w:rPr>
          <w:rFonts w:ascii="Times New Roman" w:hAnsi="Times New Roman" w:cs="Times New Roman"/>
          <w:sz w:val="28"/>
          <w:szCs w:val="28"/>
        </w:rPr>
        <w:t>2</w:t>
      </w:r>
      <w:r w:rsidR="00EB4CD5">
        <w:rPr>
          <w:rFonts w:ascii="Times New Roman" w:hAnsi="Times New Roman" w:cs="Times New Roman"/>
          <w:sz w:val="28"/>
          <w:szCs w:val="28"/>
        </w:rPr>
        <w:t>58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924253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EB4CD5" w:rsidRPr="00D35B33">
        <w:rPr>
          <w:rFonts w:ascii="Times New Roman" w:hAnsi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«Брянский государственный инженерно-технологический университет</w:t>
      </w:r>
      <w:r w:rsidR="000714F3" w:rsidRPr="00BD1A6D">
        <w:rPr>
          <w:rFonts w:ascii="Times New Roman" w:hAnsi="Times New Roman" w:cs="Times New Roman"/>
          <w:sz w:val="28"/>
          <w:szCs w:val="28"/>
        </w:rPr>
        <w:t>»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 проверка</w:t>
      </w:r>
      <w:r w:rsidR="00DD32C0" w:rsidRPr="007B4C10">
        <w:rPr>
          <w:bCs/>
          <w:sz w:val="28"/>
          <w:szCs w:val="28"/>
        </w:rPr>
        <w:t xml:space="preserve"> </w:t>
      </w:r>
      <w:r w:rsidR="00EB4CD5" w:rsidRPr="008372AD">
        <w:rPr>
          <w:rFonts w:ascii="Times New Roman" w:hAnsi="Times New Roman"/>
          <w:sz w:val="28"/>
          <w:szCs w:val="28"/>
        </w:rPr>
        <w:t>использования</w:t>
      </w:r>
      <w:r w:rsidR="00EB4CD5">
        <w:rPr>
          <w:rFonts w:ascii="Times New Roman" w:hAnsi="Times New Roman"/>
          <w:sz w:val="28"/>
          <w:szCs w:val="28"/>
        </w:rPr>
        <w:t xml:space="preserve"> субсидий, предоставленных из федерального бюджета на финансовое обеспечение выполнения государственного задания на оказание государственных услуг (выполнение работ) и в соответствии с абзацем вторым пункта 1 статьи 78.1 Бюджетного кодекса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201</w:t>
      </w:r>
      <w:r w:rsidR="00EB4CD5">
        <w:rPr>
          <w:rFonts w:ascii="Times New Roman" w:hAnsi="Times New Roman"/>
          <w:sz w:val="28"/>
          <w:szCs w:val="28"/>
        </w:rPr>
        <w:t>9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>
        <w:rPr>
          <w:rFonts w:ascii="Times New Roman" w:hAnsi="Times New Roman" w:cs="Times New Roman"/>
          <w:sz w:val="28"/>
          <w:szCs w:val="28"/>
        </w:rPr>
        <w:t>в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ыявлены 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bookmarkStart w:id="0" w:name="_GoBack"/>
      <w:bookmarkEnd w:id="0"/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B56D7"/>
    <w:rsid w:val="001D04E6"/>
    <w:rsid w:val="00295A1C"/>
    <w:rsid w:val="00325C1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2020-02-27T06:43:00Z</dcterms:created>
  <dcterms:modified xsi:type="dcterms:W3CDTF">2020-12-24T08:12:00Z</dcterms:modified>
</cp:coreProperties>
</file>