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3C2176" w:rsidRDefault="000F7FF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17BCA" w:rsidRPr="00B17BCA">
        <w:rPr>
          <w:sz w:val="28"/>
          <w:szCs w:val="28"/>
        </w:rPr>
        <w:t>обществ</w:t>
      </w:r>
      <w:r w:rsidR="00B17BCA">
        <w:rPr>
          <w:sz w:val="28"/>
          <w:szCs w:val="28"/>
        </w:rPr>
        <w:t>е</w:t>
      </w:r>
      <w:r w:rsidR="00B17BCA" w:rsidRPr="00B17BCA">
        <w:rPr>
          <w:sz w:val="28"/>
          <w:szCs w:val="28"/>
        </w:rPr>
        <w:t xml:space="preserve"> с ограниченной ответственностью «Брянский тракторный завод»</w:t>
      </w:r>
    </w:p>
    <w:p w:rsidR="00E44826" w:rsidRDefault="00E4482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B17B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E44826">
        <w:rPr>
          <w:rFonts w:ascii="Times New Roman" w:hAnsi="Times New Roman" w:cs="Times New Roman"/>
          <w:sz w:val="28"/>
          <w:szCs w:val="28"/>
        </w:rPr>
        <w:t>1</w:t>
      </w:r>
      <w:r w:rsidR="00B17BCA">
        <w:rPr>
          <w:rFonts w:ascii="Times New Roman" w:hAnsi="Times New Roman" w:cs="Times New Roman"/>
          <w:sz w:val="28"/>
          <w:szCs w:val="28"/>
        </w:rPr>
        <w:t>8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B17BCA">
        <w:rPr>
          <w:rFonts w:ascii="Times New Roman" w:hAnsi="Times New Roman" w:cs="Times New Roman"/>
          <w:sz w:val="28"/>
          <w:szCs w:val="28"/>
        </w:rPr>
        <w:t>3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E44826">
        <w:rPr>
          <w:rFonts w:ascii="Times New Roman" w:hAnsi="Times New Roman" w:cs="Times New Roman"/>
          <w:sz w:val="28"/>
          <w:szCs w:val="28"/>
        </w:rPr>
        <w:t>1</w:t>
      </w:r>
      <w:r w:rsidR="00B17BCA">
        <w:rPr>
          <w:rFonts w:ascii="Times New Roman" w:hAnsi="Times New Roman" w:cs="Times New Roman"/>
          <w:sz w:val="28"/>
          <w:szCs w:val="28"/>
        </w:rPr>
        <w:t>18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bookmarkStart w:id="0" w:name="_GoBack"/>
      <w:r w:rsidR="00B17BCA" w:rsidRPr="00B17BCA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«Брянский тракторный завод»</w:t>
      </w:r>
      <w:bookmarkEnd w:id="0"/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7BCA" w:rsidRPr="00B17BCA">
        <w:rPr>
          <w:rFonts w:ascii="Times New Roman" w:hAnsi="Times New Roman" w:cs="Times New Roman"/>
          <w:sz w:val="28"/>
          <w:szCs w:val="28"/>
        </w:rPr>
        <w:t xml:space="preserve">проверка предоставления субсидий юридическим лицам, индивидуальным предпринимателям, физическим лицам, а также физическим лицам - производителям товаров, работ, услуг и соблюдения условий соглашений (договоров) об их предоставлении на цели реализации ведомственного проекта «Техническая модернизация агропромышленного комплекса» подпрограммы «Развитие отраслей агропромышленного комплекса» государственной программы развития сельского хозяйства и регулирования рынков сельскохозяйственной продукции, сырья </w:t>
      </w:r>
      <w:r w:rsidR="00B17BCA">
        <w:rPr>
          <w:rFonts w:ascii="Times New Roman" w:hAnsi="Times New Roman" w:cs="Times New Roman"/>
          <w:sz w:val="28"/>
          <w:szCs w:val="28"/>
        </w:rPr>
        <w:br/>
      </w:r>
      <w:r w:rsidR="00B17BCA" w:rsidRPr="00B17BCA">
        <w:rPr>
          <w:rFonts w:ascii="Times New Roman" w:hAnsi="Times New Roman" w:cs="Times New Roman"/>
          <w:sz w:val="28"/>
          <w:szCs w:val="28"/>
        </w:rPr>
        <w:t xml:space="preserve">и продовольствия, а также в рамках основного мероприятия «Государственная поддержка организаций транспортного и специального машиностроения» подпрограммы «Развитие транспортного и специального машиностроения» государственной программы Российской Федерации «Развитие промышленности </w:t>
      </w:r>
      <w:r w:rsidR="00B17BCA">
        <w:rPr>
          <w:rFonts w:ascii="Times New Roman" w:hAnsi="Times New Roman" w:cs="Times New Roman"/>
          <w:sz w:val="28"/>
          <w:szCs w:val="28"/>
        </w:rPr>
        <w:br/>
      </w:r>
      <w:r w:rsidR="00B17BCA" w:rsidRPr="00B17BCA">
        <w:rPr>
          <w:rFonts w:ascii="Times New Roman" w:hAnsi="Times New Roman" w:cs="Times New Roman"/>
          <w:sz w:val="28"/>
          <w:szCs w:val="28"/>
        </w:rPr>
        <w:t>и повышение ее конкурентоспособности»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B17BCA">
        <w:rPr>
          <w:rFonts w:ascii="Times New Roman" w:hAnsi="Times New Roman" w:cs="Times New Roman"/>
          <w:sz w:val="28"/>
          <w:szCs w:val="28"/>
        </w:rPr>
        <w:t xml:space="preserve">2019 -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="00B17BCA">
        <w:rPr>
          <w:rFonts w:ascii="Times New Roman" w:hAnsi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 не </w:t>
      </w:r>
      <w:r w:rsidR="00C17697">
        <w:rPr>
          <w:rFonts w:ascii="Times New Roman" w:hAnsi="Times New Roman" w:cs="Times New Roman"/>
          <w:sz w:val="28"/>
          <w:szCs w:val="28"/>
        </w:rPr>
        <w:t xml:space="preserve">были </w:t>
      </w:r>
      <w:r w:rsidR="000E4388">
        <w:rPr>
          <w:rFonts w:ascii="Times New Roman" w:hAnsi="Times New Roman" w:cs="Times New Roman"/>
          <w:sz w:val="28"/>
          <w:szCs w:val="28"/>
        </w:rPr>
        <w:t>в</w:t>
      </w:r>
      <w:r w:rsidR="000E4388" w:rsidRPr="00EE26AF">
        <w:rPr>
          <w:rFonts w:ascii="Times New Roman" w:hAnsi="Times New Roman" w:cs="Times New Roman"/>
          <w:sz w:val="28"/>
          <w:szCs w:val="28"/>
        </w:rPr>
        <w:t>ыявлены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81B02"/>
    <w:rsid w:val="004D560E"/>
    <w:rsid w:val="00671F84"/>
    <w:rsid w:val="006C79D5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17BCA"/>
    <w:rsid w:val="00BD1A6D"/>
    <w:rsid w:val="00C17697"/>
    <w:rsid w:val="00C4515C"/>
    <w:rsid w:val="00DD32C0"/>
    <w:rsid w:val="00E1606E"/>
    <w:rsid w:val="00E44826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8</cp:revision>
  <dcterms:created xsi:type="dcterms:W3CDTF">2020-12-25T13:28:00Z</dcterms:created>
  <dcterms:modified xsi:type="dcterms:W3CDTF">2021-05-26T09:56:00Z</dcterms:modified>
</cp:coreProperties>
</file>